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B08" w:rsidRPr="00DB6144" w:rsidRDefault="00DB6144" w:rsidP="00DB6144">
      <w:pPr>
        <w:jc w:val="center"/>
        <w:rPr>
          <w:rFonts w:ascii="Times New Roman" w:hAnsi="Times New Roman" w:cs="Times New Roman"/>
          <w:b/>
        </w:rPr>
      </w:pPr>
      <w:r w:rsidRPr="00DB6144">
        <w:rPr>
          <w:rFonts w:ascii="Times New Roman" w:hAnsi="Times New Roman" w:cs="Times New Roman"/>
          <w:b/>
          <w:bCs/>
          <w:sz w:val="28"/>
          <w:szCs w:val="28"/>
        </w:rPr>
        <w:t>Реквизиты для уплаты налогов и взносов, перечисляемых  в 2024 году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4E1B08" w:rsidRPr="003D7F53" w:rsidRDefault="004E1B08" w:rsidP="004E1B08">
      <w:pPr>
        <w:pStyle w:val="sc-40199829-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D7F53">
        <w:rPr>
          <w:sz w:val="28"/>
          <w:szCs w:val="28"/>
        </w:rPr>
        <w:t xml:space="preserve">      Межрайонная ИФНС России № 8 по Красноярскому краю напоминает.</w:t>
      </w:r>
    </w:p>
    <w:p w:rsidR="004E1B08" w:rsidRPr="003D7F53" w:rsidRDefault="004E1B08" w:rsidP="004E1B08">
      <w:pPr>
        <w:pStyle w:val="sc-40199829-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D7F53">
        <w:rPr>
          <w:sz w:val="28"/>
          <w:szCs w:val="28"/>
        </w:rPr>
        <w:t xml:space="preserve">      С 1 января 2023 года произошли изменения в способах уплаты налогов. Эти изменения связаны с переходом на </w:t>
      </w:r>
      <w:hyperlink r:id="rId5" w:history="1">
        <w:r w:rsidRPr="003D7F53">
          <w:rPr>
            <w:rStyle w:val="a3"/>
            <w:color w:val="auto"/>
            <w:sz w:val="28"/>
            <w:szCs w:val="28"/>
          </w:rPr>
          <w:t>единый налоговый платеж (ЕНП)</w:t>
        </w:r>
      </w:hyperlink>
      <w:r w:rsidRPr="003D7F53">
        <w:rPr>
          <w:sz w:val="28"/>
          <w:szCs w:val="28"/>
        </w:rPr>
        <w:t>. Новые правила были внесены в Налоговый кодекс Федеральным законом </w:t>
      </w:r>
      <w:hyperlink r:id="rId6" w:tgtFrame="_blank" w:history="1">
        <w:r w:rsidRPr="003D7F53">
          <w:rPr>
            <w:rStyle w:val="a3"/>
            <w:color w:val="auto"/>
            <w:sz w:val="28"/>
            <w:szCs w:val="28"/>
          </w:rPr>
          <w:t>№ 263-ФЗ от 14.07.2022</w:t>
        </w:r>
      </w:hyperlink>
      <w:r w:rsidRPr="003D7F53">
        <w:rPr>
          <w:sz w:val="28"/>
          <w:szCs w:val="28"/>
        </w:rPr>
        <w:t>.</w:t>
      </w:r>
    </w:p>
    <w:p w:rsidR="004E1B08" w:rsidRPr="003D7F53" w:rsidRDefault="004E1B08" w:rsidP="004E1B08">
      <w:pPr>
        <w:pStyle w:val="sc-40199829-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D7F53">
        <w:rPr>
          <w:sz w:val="28"/>
          <w:szCs w:val="28"/>
        </w:rPr>
        <w:t xml:space="preserve">      Все налогоплательщики должны перечислять свои платежи по единым платежным реквизитам на единый казначейский счет в Тульской области. Реквизиты для уплаты по ЕНП одинаковы для всех регионов России, независимо от местоположения налогоплательщика.</w:t>
      </w:r>
    </w:p>
    <w:p w:rsidR="004E1B08" w:rsidRPr="003D7F53" w:rsidRDefault="004E1B08" w:rsidP="004E1B08">
      <w:pPr>
        <w:pStyle w:val="sc-40199829-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D7F53">
        <w:rPr>
          <w:sz w:val="28"/>
          <w:szCs w:val="28"/>
        </w:rPr>
        <w:t xml:space="preserve">      Все средства, поступающие на Единый налоговый счет, автоматически распределяются между разными видами налогов и взносов.</w:t>
      </w:r>
    </w:p>
    <w:p w:rsidR="004E1B08" w:rsidRPr="003D7F53" w:rsidRDefault="004E1B08" w:rsidP="004E1B08">
      <w:pPr>
        <w:pStyle w:val="sc-40199829-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4E1B08" w:rsidRPr="003D7F53" w:rsidRDefault="004E1B08" w:rsidP="004E1B08">
      <w:pPr>
        <w:pStyle w:val="sc-40199829-0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3D7F53">
        <w:rPr>
          <w:bCs/>
          <w:sz w:val="28"/>
          <w:szCs w:val="28"/>
        </w:rPr>
        <w:t>Реквизиты для уплаты налогов и взносов, перечисляемых  в 2024 году:</w:t>
      </w:r>
    </w:p>
    <w:p w:rsidR="004E1B08" w:rsidRPr="003D7F53" w:rsidRDefault="004E1B08" w:rsidP="004E1B08">
      <w:pPr>
        <w:pStyle w:val="sc-40199829-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4E1B08" w:rsidRPr="003D7F53" w:rsidRDefault="004E1B08" w:rsidP="004E1B0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D7F53">
        <w:rPr>
          <w:sz w:val="28"/>
          <w:szCs w:val="28"/>
        </w:rPr>
        <w:t>ИНН получателя средств: 7727406020;</w:t>
      </w:r>
    </w:p>
    <w:p w:rsidR="004E1B08" w:rsidRPr="003D7F53" w:rsidRDefault="004E1B08" w:rsidP="004E1B0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D7F53">
        <w:rPr>
          <w:sz w:val="28"/>
          <w:szCs w:val="28"/>
        </w:rPr>
        <w:t>КПП получателя средств: 770801001;</w:t>
      </w:r>
    </w:p>
    <w:p w:rsidR="004E1B08" w:rsidRPr="003D7F53" w:rsidRDefault="004E1B08" w:rsidP="004E1B0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D7F53">
        <w:rPr>
          <w:sz w:val="28"/>
          <w:szCs w:val="28"/>
        </w:rPr>
        <w:t>Получатель: Казначейство России (ФНС России)»;</w:t>
      </w:r>
    </w:p>
    <w:p w:rsidR="004E1B08" w:rsidRPr="003D7F53" w:rsidRDefault="004E1B08" w:rsidP="004E1B0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D7F53">
        <w:rPr>
          <w:sz w:val="28"/>
          <w:szCs w:val="28"/>
        </w:rPr>
        <w:t>Номер счета получателя: 03100643000000018500;</w:t>
      </w:r>
    </w:p>
    <w:p w:rsidR="004E1B08" w:rsidRPr="003D7F53" w:rsidRDefault="004E1B08" w:rsidP="004E1B0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D7F53">
        <w:rPr>
          <w:sz w:val="28"/>
          <w:szCs w:val="28"/>
        </w:rPr>
        <w:t>Номер счета банка получателя средств: 40102810445370000059;</w:t>
      </w:r>
    </w:p>
    <w:p w:rsidR="004E1B08" w:rsidRPr="003D7F53" w:rsidRDefault="004E1B08" w:rsidP="004E1B0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D7F53">
        <w:rPr>
          <w:sz w:val="28"/>
          <w:szCs w:val="28"/>
        </w:rPr>
        <w:t>Наименование банка получателя: Отделение Тула банка России/УФК по Тульской области, г. Тула;</w:t>
      </w:r>
    </w:p>
    <w:p w:rsidR="004E1B08" w:rsidRPr="003D7F53" w:rsidRDefault="004E1B08" w:rsidP="004E1B0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D7F53">
        <w:rPr>
          <w:sz w:val="28"/>
          <w:szCs w:val="28"/>
        </w:rPr>
        <w:t>БИК банка получателя: 017003983;</w:t>
      </w:r>
    </w:p>
    <w:p w:rsidR="004E1B08" w:rsidRPr="003D7F53" w:rsidRDefault="004E1B08" w:rsidP="004E1B0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D7F53">
        <w:rPr>
          <w:sz w:val="28"/>
          <w:szCs w:val="28"/>
        </w:rPr>
        <w:t>КБК: 18201061201010000510;</w:t>
      </w:r>
    </w:p>
    <w:p w:rsidR="004E1B08" w:rsidRPr="003D7F53" w:rsidRDefault="004E1B08" w:rsidP="004E1B0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D7F53">
        <w:rPr>
          <w:sz w:val="28"/>
          <w:szCs w:val="28"/>
        </w:rPr>
        <w:t>ОКТМО: 0.</w:t>
      </w:r>
    </w:p>
    <w:p w:rsidR="004E1B08" w:rsidRPr="003D7F53" w:rsidRDefault="004E1B08" w:rsidP="004E1B0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4E1B08" w:rsidRPr="003D7F53" w:rsidRDefault="004E1B08" w:rsidP="004E1B0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D7F53">
        <w:rPr>
          <w:sz w:val="28"/>
          <w:szCs w:val="28"/>
        </w:rPr>
        <w:t xml:space="preserve">     Значительно упростит процесс уплаты единого налогового платежа электронный сервис «</w:t>
      </w:r>
      <w:hyperlink r:id="rId7" w:anchor="fl" w:tgtFrame="_blank" w:history="1">
        <w:r w:rsidRPr="003D7F53">
          <w:rPr>
            <w:rStyle w:val="a3"/>
            <w:color w:val="auto"/>
            <w:sz w:val="28"/>
            <w:szCs w:val="28"/>
          </w:rPr>
          <w:t>Уплата налогов и пошлин</w:t>
        </w:r>
      </w:hyperlink>
      <w:r w:rsidRPr="003D7F53">
        <w:rPr>
          <w:sz w:val="28"/>
          <w:szCs w:val="28"/>
        </w:rPr>
        <w:t>» на официальном сайте ФНС России</w:t>
      </w:r>
      <w:r w:rsidR="006D7911">
        <w:rPr>
          <w:sz w:val="28"/>
          <w:szCs w:val="28"/>
        </w:rPr>
        <w:t xml:space="preserve"> </w:t>
      </w:r>
      <w:r w:rsidR="006D7911">
        <w:rPr>
          <w:sz w:val="28"/>
          <w:szCs w:val="28"/>
          <w:lang w:val="en-US"/>
        </w:rPr>
        <w:t>www</w:t>
      </w:r>
      <w:r w:rsidR="006D7911" w:rsidRPr="006D7911">
        <w:rPr>
          <w:sz w:val="28"/>
          <w:szCs w:val="28"/>
        </w:rPr>
        <w:t>.</w:t>
      </w:r>
      <w:r w:rsidR="006D7911">
        <w:rPr>
          <w:sz w:val="28"/>
          <w:szCs w:val="28"/>
          <w:lang w:val="en-US"/>
        </w:rPr>
        <w:t>nalog</w:t>
      </w:r>
      <w:r w:rsidR="006D7911" w:rsidRPr="006D7911">
        <w:rPr>
          <w:sz w:val="28"/>
          <w:szCs w:val="28"/>
        </w:rPr>
        <w:t>.</w:t>
      </w:r>
      <w:r w:rsidR="006D7911">
        <w:rPr>
          <w:sz w:val="28"/>
          <w:szCs w:val="28"/>
          <w:lang w:val="en-US"/>
        </w:rPr>
        <w:t>gov</w:t>
      </w:r>
      <w:r w:rsidR="006D7911" w:rsidRPr="006D7911">
        <w:rPr>
          <w:sz w:val="28"/>
          <w:szCs w:val="28"/>
        </w:rPr>
        <w:t>.</w:t>
      </w:r>
      <w:r w:rsidR="006D7911">
        <w:rPr>
          <w:sz w:val="28"/>
          <w:szCs w:val="28"/>
          <w:lang w:val="en-US"/>
        </w:rPr>
        <w:t>ru</w:t>
      </w:r>
      <w:r w:rsidRPr="003D7F53">
        <w:rPr>
          <w:sz w:val="28"/>
          <w:szCs w:val="28"/>
        </w:rPr>
        <w:t xml:space="preserve">. Для пополнения своего единого налогового счета физическому лицу </w:t>
      </w:r>
      <w:r w:rsidR="003D7F53">
        <w:rPr>
          <w:sz w:val="28"/>
          <w:szCs w:val="28"/>
        </w:rPr>
        <w:t xml:space="preserve">через сервис </w:t>
      </w:r>
      <w:r w:rsidRPr="003D7F53">
        <w:rPr>
          <w:sz w:val="28"/>
          <w:szCs w:val="28"/>
        </w:rPr>
        <w:t>достаточно ввести фамилию, имя, отчество, ИНН и сумму платежа. Далее система предложит способы уплаты: банковской картой, через сайт кредитной организации или сформирует квитанцию на уплату.</w:t>
      </w:r>
    </w:p>
    <w:p w:rsidR="004E1B08" w:rsidRPr="003D7F53" w:rsidRDefault="004E1B08" w:rsidP="004E1B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1B08" w:rsidRPr="003D7F53" w:rsidRDefault="004E1B0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E1B08" w:rsidRPr="003D7F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B1E"/>
    <w:rsid w:val="000E1207"/>
    <w:rsid w:val="003D7F53"/>
    <w:rsid w:val="004D11F0"/>
    <w:rsid w:val="004E1B08"/>
    <w:rsid w:val="005D4FB3"/>
    <w:rsid w:val="006D7911"/>
    <w:rsid w:val="008704F2"/>
    <w:rsid w:val="00AE00D1"/>
    <w:rsid w:val="00D07B1E"/>
    <w:rsid w:val="00DB6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11F0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4D1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-40199829-0">
    <w:name w:val="sc-40199829-0"/>
    <w:basedOn w:val="a"/>
    <w:rsid w:val="004E1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c-20e22f38-5">
    <w:name w:val="sc-20e22f38-5"/>
    <w:basedOn w:val="a0"/>
    <w:rsid w:val="004E1B08"/>
  </w:style>
  <w:style w:type="character" w:customStyle="1" w:styleId="sc-19df0c38-2">
    <w:name w:val="sc-19df0c38-2"/>
    <w:basedOn w:val="a0"/>
    <w:rsid w:val="004E1B08"/>
  </w:style>
  <w:style w:type="paragraph" w:styleId="a5">
    <w:name w:val="Balloon Text"/>
    <w:basedOn w:val="a"/>
    <w:link w:val="a6"/>
    <w:uiPriority w:val="99"/>
    <w:semiHidden/>
    <w:unhideWhenUsed/>
    <w:rsid w:val="004E1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1B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11F0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4D1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-40199829-0">
    <w:name w:val="sc-40199829-0"/>
    <w:basedOn w:val="a"/>
    <w:rsid w:val="004E1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c-20e22f38-5">
    <w:name w:val="sc-20e22f38-5"/>
    <w:basedOn w:val="a0"/>
    <w:rsid w:val="004E1B08"/>
  </w:style>
  <w:style w:type="character" w:customStyle="1" w:styleId="sc-19df0c38-2">
    <w:name w:val="sc-19df0c38-2"/>
    <w:basedOn w:val="a0"/>
    <w:rsid w:val="004E1B08"/>
  </w:style>
  <w:style w:type="paragraph" w:styleId="a5">
    <w:name w:val="Balloon Text"/>
    <w:basedOn w:val="a"/>
    <w:link w:val="a6"/>
    <w:uiPriority w:val="99"/>
    <w:semiHidden/>
    <w:unhideWhenUsed/>
    <w:rsid w:val="004E1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1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8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33461">
          <w:marLeft w:val="-240"/>
          <w:marRight w:val="-24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425145">
              <w:marLeft w:val="1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9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78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51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292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699850">
                      <w:marLeft w:val="0"/>
                      <w:marRight w:val="0"/>
                      <w:marTop w:val="36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7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3437732">
          <w:marLeft w:val="-240"/>
          <w:marRight w:val="-24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4839">
              <w:marLeft w:val="1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7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ervice.nalog.ru/payment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21873/?ysclid=lrru171ukp18095049" TargetMode="External"/><Relationship Id="rId5" Type="http://schemas.openxmlformats.org/officeDocument/2006/relationships/hyperlink" Target="https://dasreda.ru/learn/blog/article/1495-edinyj-nalogovyj-platezh-enp-chto-eto-komu-nuzhen-i-chem-udobe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Алексеенко Юлия Владимировна</cp:lastModifiedBy>
  <cp:revision>4</cp:revision>
  <cp:lastPrinted>2024-04-04T03:03:00Z</cp:lastPrinted>
  <dcterms:created xsi:type="dcterms:W3CDTF">2024-04-04T02:19:00Z</dcterms:created>
  <dcterms:modified xsi:type="dcterms:W3CDTF">2024-04-04T03:03:00Z</dcterms:modified>
</cp:coreProperties>
</file>